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B7" w:rsidRDefault="00F770B7" w:rsidP="00944268">
      <w:pPr>
        <w:shd w:val="clear" w:color="auto" w:fill="FFFFFF"/>
        <w:spacing w:after="0" w:line="105" w:lineRule="atLeast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 xml:space="preserve">Поручения Президента РФ </w:t>
      </w:r>
    </w:p>
    <w:p w:rsidR="00944268" w:rsidRPr="00F770B7" w:rsidRDefault="00F770B7" w:rsidP="00944268">
      <w:pPr>
        <w:numPr>
          <w:ilvl w:val="0"/>
          <w:numId w:val="1"/>
        </w:numPr>
        <w:shd w:val="clear" w:color="auto" w:fill="FFFFFF"/>
        <w:spacing w:after="0" w:line="105" w:lineRule="atLeast"/>
        <w:ind w:left="0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F770B7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О</w:t>
      </w:r>
      <w:r w:rsidR="00944268" w:rsidRPr="00F770B7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беспечить внесение в законодательство Российской Федерации о закупках товаров, работ, услуг для обеспечения государственных и муниципальных нужд изменений, предусматривающих установление требований к потребительским свойствам (в том числе к качеству) и иным характеристикам (в том числе к предельной цене) для всех категорий товаров, работ, услуг (включая услуги по аренде, лизингу и иные формы пользования имуществом), закупка которых осуществляется для обеспечения деятельности заказчиков;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3"/>
        <w:gridCol w:w="7052"/>
      </w:tblGrid>
      <w:tr w:rsidR="00944268" w:rsidRPr="00F770B7" w:rsidTr="009442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944268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r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69111C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hyperlink r:id="rId5" w:history="1">
              <w:r w:rsidR="00944268" w:rsidRPr="00F770B7">
                <w:rPr>
                  <w:rFonts w:ascii="inherit" w:eastAsia="Times New Roman" w:hAnsi="inherit" w:cs="Arial"/>
                  <w:color w:val="4279A0"/>
                  <w:sz w:val="24"/>
                  <w:szCs w:val="24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944268" w:rsidRPr="00F770B7" w:rsidTr="009442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944268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r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69111C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hyperlink r:id="rId6" w:history="1">
              <w:r w:rsidR="00944268" w:rsidRPr="00F770B7">
                <w:rPr>
                  <w:rFonts w:ascii="inherit" w:eastAsia="Times New Roman" w:hAnsi="inherit" w:cs="Arial"/>
                  <w:color w:val="4279A0"/>
                  <w:sz w:val="24"/>
                  <w:szCs w:val="24"/>
                  <w:lang w:eastAsia="ru-RU"/>
                </w:rPr>
                <w:t>Медведев Дмитрий Анатольевич</w:t>
              </w:r>
            </w:hyperlink>
          </w:p>
        </w:tc>
      </w:tr>
      <w:tr w:rsidR="00944268" w:rsidRPr="00F770B7" w:rsidTr="009442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944268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r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69111C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hyperlink r:id="rId7" w:history="1">
              <w:r w:rsidR="00944268" w:rsidRPr="00F770B7">
                <w:rPr>
                  <w:rFonts w:ascii="inherit" w:eastAsia="Times New Roman" w:hAnsi="inherit" w:cs="Arial"/>
                  <w:color w:val="4279A0"/>
                  <w:sz w:val="24"/>
                  <w:szCs w:val="24"/>
                  <w:lang w:eastAsia="ru-RU"/>
                </w:rPr>
                <w:t>Местное самоуправление</w:t>
              </w:r>
            </w:hyperlink>
            <w:r w:rsidR="00944268"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, </w:t>
            </w:r>
            <w:hyperlink r:id="rId8" w:history="1">
              <w:r w:rsidR="00944268" w:rsidRPr="00F770B7">
                <w:rPr>
                  <w:rFonts w:ascii="inherit" w:eastAsia="Times New Roman" w:hAnsi="inherit" w:cs="Arial"/>
                  <w:color w:val="4279A0"/>
                  <w:sz w:val="24"/>
                  <w:szCs w:val="24"/>
                  <w:lang w:eastAsia="ru-RU"/>
                </w:rPr>
                <w:t>Государственные закупки</w:t>
              </w:r>
            </w:hyperlink>
          </w:p>
        </w:tc>
      </w:tr>
      <w:tr w:rsidR="00944268" w:rsidRPr="00F770B7" w:rsidTr="009442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944268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r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944268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r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1 февраля 2016 года</w:t>
            </w:r>
          </w:p>
        </w:tc>
      </w:tr>
    </w:tbl>
    <w:p w:rsidR="00944268" w:rsidRPr="00F770B7" w:rsidRDefault="00944268" w:rsidP="00944268">
      <w:pPr>
        <w:shd w:val="clear" w:color="auto" w:fill="FFFFFF"/>
        <w:spacing w:after="53" w:line="105" w:lineRule="atLeast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F770B7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Пр-2578, п.1г</w:t>
      </w:r>
    </w:p>
    <w:p w:rsidR="00944268" w:rsidRPr="00F770B7" w:rsidRDefault="00944268" w:rsidP="00944268">
      <w:pPr>
        <w:shd w:val="clear" w:color="auto" w:fill="FFFFFF"/>
        <w:spacing w:after="53" w:line="105" w:lineRule="atLeast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F770B7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 </w:t>
      </w:r>
    </w:p>
    <w:p w:rsidR="00944268" w:rsidRPr="00F770B7" w:rsidRDefault="00944268" w:rsidP="00944268">
      <w:pPr>
        <w:numPr>
          <w:ilvl w:val="0"/>
          <w:numId w:val="2"/>
        </w:numPr>
        <w:shd w:val="clear" w:color="auto" w:fill="FFFFFF"/>
        <w:spacing w:after="0" w:line="105" w:lineRule="atLeast"/>
        <w:ind w:left="0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F770B7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определить единый федеральный орган исполнительной власти, ответственный за функционирование единой информационной системы в сфере закупок товаров, работ, услуг для обеспечения государственных и муниципальных нужд, а также создать при таком органе (с участием представителей Общероссийского общественного движения «Народный фронт «За Россию») общественную экспертную комиссию по мониторингу функционирования указанной единой информационной системы.</w:t>
      </w:r>
    </w:p>
    <w:p w:rsidR="00944268" w:rsidRPr="00F770B7" w:rsidRDefault="00944268" w:rsidP="00944268">
      <w:pPr>
        <w:shd w:val="clear" w:color="auto" w:fill="FFFFFF"/>
        <w:spacing w:after="53" w:line="105" w:lineRule="atLeast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F770B7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Срок – 1 февраля 2016 г.</w:t>
      </w:r>
    </w:p>
    <w:p w:rsidR="00944268" w:rsidRPr="00F770B7" w:rsidRDefault="00944268" w:rsidP="00944268">
      <w:pPr>
        <w:shd w:val="clear" w:color="auto" w:fill="FFFFFF"/>
        <w:spacing w:after="53" w:line="105" w:lineRule="atLeast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F770B7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Ответственный: Медведев Д.А.;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6"/>
        <w:gridCol w:w="7129"/>
      </w:tblGrid>
      <w:tr w:rsidR="00944268" w:rsidRPr="00F770B7" w:rsidTr="009442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944268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r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69111C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hyperlink r:id="rId9" w:history="1">
              <w:r w:rsidR="00944268" w:rsidRPr="00F770B7">
                <w:rPr>
                  <w:rFonts w:ascii="inherit" w:eastAsia="Times New Roman" w:hAnsi="inherit" w:cs="Arial"/>
                  <w:color w:val="4279A0"/>
                  <w:sz w:val="24"/>
                  <w:szCs w:val="24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944268" w:rsidRPr="00F770B7" w:rsidTr="009442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944268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r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69111C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hyperlink r:id="rId10" w:history="1">
              <w:r w:rsidR="00944268" w:rsidRPr="00F770B7">
                <w:rPr>
                  <w:rFonts w:ascii="inherit" w:eastAsia="Times New Roman" w:hAnsi="inherit" w:cs="Arial"/>
                  <w:color w:val="4279A0"/>
                  <w:sz w:val="24"/>
                  <w:szCs w:val="24"/>
                  <w:lang w:eastAsia="ru-RU"/>
                </w:rPr>
                <w:t>Медведев Дмитрий Анатольевич</w:t>
              </w:r>
            </w:hyperlink>
          </w:p>
        </w:tc>
      </w:tr>
      <w:tr w:rsidR="00944268" w:rsidRPr="00F770B7" w:rsidTr="009442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944268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r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69111C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hyperlink r:id="rId11" w:history="1">
              <w:r w:rsidR="00944268" w:rsidRPr="00F770B7">
                <w:rPr>
                  <w:rFonts w:ascii="inherit" w:eastAsia="Times New Roman" w:hAnsi="inherit" w:cs="Arial"/>
                  <w:color w:val="4279A0"/>
                  <w:sz w:val="24"/>
                  <w:szCs w:val="24"/>
                  <w:lang w:eastAsia="ru-RU"/>
                </w:rPr>
                <w:t>Информационное общество</w:t>
              </w:r>
            </w:hyperlink>
            <w:r w:rsidR="00944268"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, </w:t>
            </w:r>
            <w:hyperlink r:id="rId12" w:history="1">
              <w:r w:rsidR="00944268" w:rsidRPr="00F770B7">
                <w:rPr>
                  <w:rFonts w:ascii="inherit" w:eastAsia="Times New Roman" w:hAnsi="inherit" w:cs="Arial"/>
                  <w:color w:val="4279A0"/>
                  <w:sz w:val="24"/>
                  <w:szCs w:val="24"/>
                  <w:lang w:eastAsia="ru-RU"/>
                </w:rPr>
                <w:t>Государственные закупки</w:t>
              </w:r>
            </w:hyperlink>
          </w:p>
        </w:tc>
      </w:tr>
      <w:tr w:rsidR="00944268" w:rsidRPr="00F770B7" w:rsidTr="009442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944268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r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944268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r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1 февраля 2016 года</w:t>
            </w:r>
          </w:p>
        </w:tc>
      </w:tr>
    </w:tbl>
    <w:p w:rsidR="00944268" w:rsidRPr="00F770B7" w:rsidRDefault="00944268" w:rsidP="00944268">
      <w:pPr>
        <w:shd w:val="clear" w:color="auto" w:fill="FFFFFF"/>
        <w:spacing w:after="53" w:line="105" w:lineRule="atLeast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F770B7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Пр-2578, п.1д-1</w:t>
      </w:r>
    </w:p>
    <w:p w:rsidR="00944268" w:rsidRPr="00F770B7" w:rsidRDefault="00944268" w:rsidP="00944268">
      <w:pPr>
        <w:shd w:val="clear" w:color="auto" w:fill="FFFFFF"/>
        <w:spacing w:after="53" w:line="105" w:lineRule="atLeast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F770B7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 </w:t>
      </w:r>
    </w:p>
    <w:p w:rsidR="00944268" w:rsidRPr="00F770B7" w:rsidRDefault="00944268" w:rsidP="00944268">
      <w:pPr>
        <w:numPr>
          <w:ilvl w:val="0"/>
          <w:numId w:val="3"/>
        </w:numPr>
        <w:shd w:val="clear" w:color="auto" w:fill="FFFFFF"/>
        <w:spacing w:after="0" w:line="105" w:lineRule="atLeast"/>
        <w:ind w:left="0"/>
        <w:textAlignment w:val="baseline"/>
        <w:rPr>
          <w:rFonts w:ascii="inherit" w:eastAsia="Times New Roman" w:hAnsi="inherit" w:cs="Arial"/>
          <w:color w:val="474747"/>
          <w:sz w:val="24"/>
          <w:szCs w:val="24"/>
          <w:lang w:eastAsia="ru-RU"/>
        </w:rPr>
      </w:pPr>
      <w:r w:rsidRPr="00F770B7">
        <w:rPr>
          <w:rFonts w:ascii="inherit" w:eastAsia="Times New Roman" w:hAnsi="inherit" w:cs="Arial"/>
          <w:color w:val="474747"/>
          <w:sz w:val="24"/>
          <w:szCs w:val="24"/>
          <w:lang w:eastAsia="ru-RU"/>
        </w:rPr>
        <w:t>подготовить совместно с Общероссийским общественным движением «Народный фронт «За Россию» и представить предложения:</w:t>
      </w:r>
    </w:p>
    <w:p w:rsidR="00944268" w:rsidRPr="00F770B7" w:rsidRDefault="00944268" w:rsidP="00944268">
      <w:pPr>
        <w:shd w:val="clear" w:color="auto" w:fill="FFFFFF"/>
        <w:spacing w:after="53" w:line="105" w:lineRule="atLeast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F770B7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по внесению в законодательство Российской Федерации изменений, предусматривающих создание механизма нормирования осуществления закупок товаров, работ, услуг юридическими лицами в соответствии с Федеральным законом от 18 июля 2011 г. № 22Э-ФЗ «О закупках товаров, работ, услуг отдельными видами юридических лиц».</w:t>
      </w:r>
    </w:p>
    <w:p w:rsidR="00944268" w:rsidRPr="00F770B7" w:rsidRDefault="00944268" w:rsidP="00944268">
      <w:pPr>
        <w:shd w:val="clear" w:color="auto" w:fill="FFFFFF"/>
        <w:spacing w:after="53" w:line="105" w:lineRule="atLeast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F770B7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Срок – 1 февраля 2016 г.;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1"/>
        <w:gridCol w:w="6484"/>
      </w:tblGrid>
      <w:tr w:rsidR="00944268" w:rsidRPr="00F770B7" w:rsidTr="009442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944268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r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69111C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hyperlink r:id="rId13" w:history="1">
              <w:r w:rsidR="00944268" w:rsidRPr="00F770B7">
                <w:rPr>
                  <w:rFonts w:ascii="inherit" w:eastAsia="Times New Roman" w:hAnsi="inherit" w:cs="Arial"/>
                  <w:color w:val="4279A0"/>
                  <w:sz w:val="24"/>
                  <w:szCs w:val="24"/>
                  <w:lang w:eastAsia="ru-RU"/>
                </w:rPr>
                <w:t>Правительство Российской Федерации</w:t>
              </w:r>
            </w:hyperlink>
          </w:p>
        </w:tc>
      </w:tr>
      <w:tr w:rsidR="00944268" w:rsidRPr="00F770B7" w:rsidTr="009442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944268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r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69111C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hyperlink r:id="rId14" w:history="1">
              <w:r w:rsidR="00944268" w:rsidRPr="00F770B7">
                <w:rPr>
                  <w:rFonts w:ascii="inherit" w:eastAsia="Times New Roman" w:hAnsi="inherit" w:cs="Arial"/>
                  <w:color w:val="4279A0"/>
                  <w:sz w:val="24"/>
                  <w:szCs w:val="24"/>
                  <w:lang w:eastAsia="ru-RU"/>
                </w:rPr>
                <w:t>Медведев Дмитрий Анатольевич</w:t>
              </w:r>
            </w:hyperlink>
          </w:p>
        </w:tc>
      </w:tr>
      <w:tr w:rsidR="00944268" w:rsidRPr="00F770B7" w:rsidTr="009442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944268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r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268" w:rsidRPr="00F770B7" w:rsidRDefault="00944268" w:rsidP="00944268">
            <w:pPr>
              <w:spacing w:after="0" w:line="105" w:lineRule="atLeast"/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</w:pPr>
            <w:r w:rsidRPr="00F770B7">
              <w:rPr>
                <w:rFonts w:ascii="inherit" w:eastAsia="Times New Roman" w:hAnsi="inherit" w:cs="Arial"/>
                <w:color w:val="474747"/>
                <w:sz w:val="24"/>
                <w:szCs w:val="24"/>
                <w:lang w:eastAsia="ru-RU"/>
              </w:rPr>
              <w:t>1 февраля 2016 года</w:t>
            </w:r>
          </w:p>
        </w:tc>
      </w:tr>
    </w:tbl>
    <w:p w:rsidR="00944268" w:rsidRPr="00F770B7" w:rsidRDefault="00944268" w:rsidP="00944268">
      <w:pPr>
        <w:shd w:val="clear" w:color="auto" w:fill="FFFFFF"/>
        <w:spacing w:after="53" w:line="105" w:lineRule="atLeast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F770B7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Пр-2578, п.1д-2</w:t>
      </w:r>
    </w:p>
    <w:p w:rsidR="00776370" w:rsidRPr="00F770B7" w:rsidRDefault="00776370">
      <w:pPr>
        <w:rPr>
          <w:sz w:val="24"/>
          <w:szCs w:val="24"/>
        </w:rPr>
      </w:pPr>
    </w:p>
    <w:sectPr w:rsidR="00776370" w:rsidRPr="00F770B7" w:rsidSect="0077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057"/>
    <w:multiLevelType w:val="multilevel"/>
    <w:tmpl w:val="D7FA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13BFB"/>
    <w:multiLevelType w:val="multilevel"/>
    <w:tmpl w:val="7DF2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45D79"/>
    <w:multiLevelType w:val="multilevel"/>
    <w:tmpl w:val="7874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4"/>
  <w:doNotDisplayPageBoundaries/>
  <w:proofState w:spelling="clean"/>
  <w:defaultTabStop w:val="708"/>
  <w:characterSpacingControl w:val="doNotCompress"/>
  <w:savePreviewPicture/>
  <w:compat/>
  <w:rsids>
    <w:rsidRoot w:val="00944268"/>
    <w:rsid w:val="000801D5"/>
    <w:rsid w:val="000B6C1A"/>
    <w:rsid w:val="000F72ED"/>
    <w:rsid w:val="001175B5"/>
    <w:rsid w:val="00136D21"/>
    <w:rsid w:val="00194D12"/>
    <w:rsid w:val="0021182A"/>
    <w:rsid w:val="0023012B"/>
    <w:rsid w:val="002328F9"/>
    <w:rsid w:val="002F144D"/>
    <w:rsid w:val="003A348B"/>
    <w:rsid w:val="003F6EAE"/>
    <w:rsid w:val="00406C73"/>
    <w:rsid w:val="00425FE6"/>
    <w:rsid w:val="004639A2"/>
    <w:rsid w:val="00547744"/>
    <w:rsid w:val="005676DF"/>
    <w:rsid w:val="005F1219"/>
    <w:rsid w:val="005F5088"/>
    <w:rsid w:val="0069111C"/>
    <w:rsid w:val="006C0068"/>
    <w:rsid w:val="00776370"/>
    <w:rsid w:val="00814248"/>
    <w:rsid w:val="00857960"/>
    <w:rsid w:val="008A4FED"/>
    <w:rsid w:val="00911114"/>
    <w:rsid w:val="00944268"/>
    <w:rsid w:val="00961E24"/>
    <w:rsid w:val="009C3B0A"/>
    <w:rsid w:val="00A03D69"/>
    <w:rsid w:val="00A12663"/>
    <w:rsid w:val="00A229E9"/>
    <w:rsid w:val="00AD5D4D"/>
    <w:rsid w:val="00AE392B"/>
    <w:rsid w:val="00B025C7"/>
    <w:rsid w:val="00B9225B"/>
    <w:rsid w:val="00BB1A31"/>
    <w:rsid w:val="00BC5B74"/>
    <w:rsid w:val="00C15C8A"/>
    <w:rsid w:val="00CC22A2"/>
    <w:rsid w:val="00D83C13"/>
    <w:rsid w:val="00DF2C39"/>
    <w:rsid w:val="00DF3E73"/>
    <w:rsid w:val="00E958CB"/>
    <w:rsid w:val="00EA69DF"/>
    <w:rsid w:val="00EB530C"/>
    <w:rsid w:val="00F7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2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268"/>
  </w:style>
  <w:style w:type="paragraph" w:styleId="a4">
    <w:name w:val="Normal (Web)"/>
    <w:basedOn w:val="a"/>
    <w:uiPriority w:val="99"/>
    <w:semiHidden/>
    <w:unhideWhenUsed/>
    <w:rsid w:val="0094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assignments/items/topic/42/desc" TargetMode="External"/><Relationship Id="rId13" Type="http://schemas.openxmlformats.org/officeDocument/2006/relationships/hyperlink" Target="http://kremlin.ru/acts/assignments/items/organization/1/de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emlin.ru/acts/assignments/items/topic/34/desc" TargetMode="External"/><Relationship Id="rId12" Type="http://schemas.openxmlformats.org/officeDocument/2006/relationships/hyperlink" Target="http://kremlin.ru/acts/assignments/items/topic/42/des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assignments/items/person/37/desc" TargetMode="External"/><Relationship Id="rId11" Type="http://schemas.openxmlformats.org/officeDocument/2006/relationships/hyperlink" Target="http://kremlin.ru/acts/assignments/items/topic/25/desc" TargetMode="External"/><Relationship Id="rId5" Type="http://schemas.openxmlformats.org/officeDocument/2006/relationships/hyperlink" Target="http://kremlin.ru/acts/assignments/items/organization/1/des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remlin.ru/acts/assignments/items/person/37/de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emlin.ru/acts/assignments/items/organization/1/desc" TargetMode="External"/><Relationship Id="rId14" Type="http://schemas.openxmlformats.org/officeDocument/2006/relationships/hyperlink" Target="http://kremlin.ru/acts/assignments/items/person/37/de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2015-12-15T14:14:00Z</dcterms:created>
  <dcterms:modified xsi:type="dcterms:W3CDTF">2015-12-23T09:59:00Z</dcterms:modified>
</cp:coreProperties>
</file>